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6"/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 w14:paraId="6D9E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服务项目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  <w:lang w:eastAsia="zh-CN"/>
        </w:rPr>
        <w:t>相关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color w:val="auto"/>
          <w:sz w:val="44"/>
          <w:szCs w:val="44"/>
        </w:rPr>
        <w:t>要求</w:t>
      </w:r>
      <w:bookmarkStart w:id="0" w:name="_GoBack"/>
      <w:bookmarkEnd w:id="0"/>
    </w:p>
    <w:p w14:paraId="2E906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装订服务要求</w:t>
      </w:r>
    </w:p>
    <w:p w14:paraId="5067A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1．封面要求：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期刊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装订封面为230克的特种纸，合订本上下采用100克牛皮纸内衬，纸张需优质环保，结实、耐磨，不易破损。封面格式：刊名、年卷期、单位名（用电脑打印）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D9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2．装帧要求：每本期刊装订平均厚度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3厘米，采用3*3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优质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棉线锁线，缭线靠边装订，结实、耐磨；装订密度适中，装订线不得少于三道；装订后的期刊不得压住文字，不得影响阅读，参照图书装帧式样，牢固结实，经掰不断线。</w:t>
      </w:r>
    </w:p>
    <w:p w14:paraId="108A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3．加工要求：刊名、年、卷、期、分类号、索书号的位置、字体、字符大小、颜色要一致，刊名只打正刊名。</w:t>
      </w:r>
    </w:p>
    <w:p w14:paraId="62DA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4．书脊格式：刊名、年卷期、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索书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号、单位，上下字体距书脊边缘2.5cm。（用电脑打印）</w:t>
      </w:r>
    </w:p>
    <w:p w14:paraId="5C98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5. 所有打印字体、大小、颜色要保持一致。</w:t>
      </w:r>
    </w:p>
    <w:p w14:paraId="16F4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6. 所有期刊装订前进行干燥处理、防止霉变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在装订过程中须保证期刊原有磁条完好，否则需服务商重新在合订本中加贴磁条。</w:t>
      </w:r>
    </w:p>
    <w:p w14:paraId="0417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7．所有期刊装订时须保证原期刊内容完整，不得出现倒装或刊期混乱现象。</w:t>
      </w:r>
    </w:p>
    <w:p w14:paraId="7BD9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8．所有使用材料均需符合国家环保标准要求，无污染、无异味。</w:t>
      </w:r>
    </w:p>
    <w:p w14:paraId="44AD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二、编目加工要求</w:t>
      </w:r>
    </w:p>
    <w:p w14:paraId="106E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1．在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超星新一代图书馆服务平台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的期刊模块中进行编目、下架、装订及编目，完成册数以系统验收报告中的册数为准。</w:t>
      </w:r>
    </w:p>
    <w:p w14:paraId="65A2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期刊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编目数据录入遵循国图数据或CALIS数据（根据图书馆要求）并根据《中国图书馆分类法》（第五版）进行准确分类。</w:t>
      </w:r>
    </w:p>
    <w:p w14:paraId="48E2F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在期刊合订本的扉页下方贴上该本期刊合订本的条形码。在扉页正中加盖馆藏章。</w:t>
      </w:r>
    </w:p>
    <w:p w14:paraId="08AA11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 需在每期期刊上加贴条码，并按照《中图法》分类录入系统。</w:t>
      </w:r>
    </w:p>
    <w:p w14:paraId="017A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三、交货</w:t>
      </w:r>
    </w:p>
    <w:p w14:paraId="06E1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1．交货时间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、地点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：乙方接到甲方装订通知后，必须在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天内到馆签收（附交接单）。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自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期刊签收之日起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60个日历天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按合同要求装订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并送归甲方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指定地点，之后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30个日历天内完成编目并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上排架到甲方指定区域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731C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2．交货地点：甲方指定地点（泰州学院图书馆）。</w:t>
      </w:r>
    </w:p>
    <w:p w14:paraId="576E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3．交货方式：由乙方免费接送。</w:t>
      </w:r>
    </w:p>
    <w:p w14:paraId="6BE5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四、货款支付</w:t>
      </w:r>
    </w:p>
    <w:p w14:paraId="0F69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1.项目完成后经采购人验收合格，按照实际完成的册数计算总价，付款给乙方。</w:t>
      </w:r>
    </w:p>
    <w:p w14:paraId="50A1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2.乙方在合同签订前，需将履约保证金叁仟元整（3000元整）打入指定账户，服务期满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后无服务或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质量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问题时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按程序无息退还。</w:t>
      </w:r>
    </w:p>
    <w:p w14:paraId="039F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保证金收款单位：泰州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学院</w:t>
      </w:r>
    </w:p>
    <w:p w14:paraId="7003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账号：1115020129300038562</w:t>
      </w:r>
    </w:p>
    <w:p w14:paraId="1387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开户行：中国工商银行泰州市分行</w:t>
      </w:r>
    </w:p>
    <w:p w14:paraId="35AC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行号：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102312802011</w:t>
      </w:r>
    </w:p>
    <w:p w14:paraId="5756E253"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请在备注中注明：泰州学院202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过刊装订编目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保证金</w:t>
      </w:r>
      <w:r>
        <w:rPr>
          <w:rFonts w:hint="eastAsia" w:ascii="Times New Roman" w:hAnsi="Times New Roman"/>
          <w:b w:val="0"/>
          <w:bCs/>
          <w:color w:val="auto"/>
          <w:sz w:val="30"/>
          <w:szCs w:val="30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3819"/>
    <w:rsid w:val="23E46C21"/>
    <w:rsid w:val="55322ADD"/>
    <w:rsid w:val="67F85E08"/>
    <w:rsid w:val="731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标题 1 Char"/>
    <w:link w:val="3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2026-05-07T00:23:46Z</dcterms:created>
  <dc:creator>Administrator</dc:creator>
  <cp:lastModifiedBy>汪汪</cp:lastModifiedBy>
  <dcterms:modified xsi:type="dcterms:W3CDTF">2026-05-07T00:25:06Z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eyJoZGlkIjoiOGMyMDFlYWIyOTBhM2YwYjhiNjhjZTIwOTA3YTRmOWUiLCJ1c2VySWQiOiIzMDA3MTQ0NDYifQ==</vt:lpwstr>
  </property>
  <property fmtid="{D5CDD505-2E9C-101B-9397-08002B2CF9AE}" pid="4" name="ICV">
    <vt:lpwstr>28E01F5C8AE14CCFA7A736D064784BA5_12</vt:lpwstr>
  </property>
</Properties>
</file>